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D3D" w:rsidRPr="00FB7B48" w:rsidRDefault="00196B84">
      <w:pPr>
        <w:spacing w:line="300" w:lineRule="auto"/>
        <w:ind w:firstLineChars="200" w:firstLine="643"/>
        <w:jc w:val="center"/>
        <w:rPr>
          <w:rFonts w:ascii="宋体" w:eastAsia="宋体" w:hAnsi="宋体" w:cs="宋体"/>
          <w:b/>
          <w:color w:val="333333"/>
          <w:sz w:val="32"/>
          <w:szCs w:val="32"/>
          <w:shd w:val="clear" w:color="auto" w:fill="FFFFFF"/>
        </w:rPr>
      </w:pPr>
      <w:bookmarkStart w:id="0" w:name="_Hlk145445339"/>
      <w:r w:rsidRPr="00FB7B48"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固态发酵智能酿造技术安徽省重点实验室</w:t>
      </w:r>
      <w:r w:rsidRPr="00FB7B48"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 xml:space="preserve"> </w:t>
      </w:r>
    </w:p>
    <w:p w:rsidR="00DF7D3D" w:rsidRPr="00FB7B48" w:rsidRDefault="00196B84">
      <w:pPr>
        <w:spacing w:line="300" w:lineRule="auto"/>
        <w:ind w:firstLineChars="200" w:firstLine="643"/>
        <w:jc w:val="center"/>
        <w:rPr>
          <w:rFonts w:ascii="宋体" w:eastAsia="宋体" w:hAnsi="宋体" w:cs="宋体"/>
          <w:b/>
          <w:color w:val="333333"/>
          <w:sz w:val="32"/>
          <w:szCs w:val="32"/>
          <w:shd w:val="clear" w:color="auto" w:fill="FFFFFF"/>
        </w:rPr>
      </w:pPr>
      <w:r w:rsidRPr="00FB7B48"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2023</w:t>
      </w:r>
      <w:r w:rsidRPr="00FB7B48"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年度开放课题申报指南</w:t>
      </w:r>
    </w:p>
    <w:bookmarkEnd w:id="0"/>
    <w:p w:rsidR="00DF7D3D" w:rsidRDefault="00196B84" w:rsidP="00FB7B48">
      <w:pPr>
        <w:spacing w:beforeLines="50" w:before="156" w:afterLines="50" w:after="156"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申报课题方向：</w:t>
      </w:r>
    </w:p>
    <w:p w:rsidR="00DF7D3D" w:rsidRDefault="00196B84" w:rsidP="00FB7B48">
      <w:pPr>
        <w:spacing w:beforeLines="50" w:before="156" w:afterLines="50" w:after="156" w:line="30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一、白酒智能酿造固态发酵过程参数在线监控技术开发</w:t>
      </w:r>
    </w:p>
    <w:p w:rsidR="00DF7D3D" w:rsidRDefault="00196B84" w:rsidP="00FB7B48">
      <w:pPr>
        <w:spacing w:beforeLines="50" w:before="156" w:afterLines="50" w:after="156"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、白酒智能酿造固态酒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醅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物理状态快检技术开发。</w:t>
      </w:r>
    </w:p>
    <w:p w:rsidR="00DF7D3D" w:rsidRDefault="00196B84" w:rsidP="00FB7B48">
      <w:pPr>
        <w:spacing w:beforeLines="50" w:before="156" w:afterLines="50" w:after="156"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、固态发酵入池酒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醅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各项参数（水分、酸度、淀粉等）在线监控技术开发，固态酒醅参数在线检测精度要求：水分±</w:t>
      </w:r>
      <w:r>
        <w:rPr>
          <w:rFonts w:ascii="宋体" w:eastAsia="宋体" w:hAnsi="宋体" w:cs="宋体" w:hint="eastAsia"/>
          <w:sz w:val="24"/>
          <w:szCs w:val="24"/>
        </w:rPr>
        <w:t>0.5%</w:t>
      </w:r>
      <w:r>
        <w:rPr>
          <w:rFonts w:ascii="宋体" w:eastAsia="宋体" w:hAnsi="宋体" w:cs="宋体" w:hint="eastAsia"/>
          <w:sz w:val="24"/>
          <w:szCs w:val="24"/>
        </w:rPr>
        <w:t>、酸度±</w:t>
      </w:r>
      <w:r>
        <w:rPr>
          <w:rFonts w:ascii="宋体" w:eastAsia="宋体" w:hAnsi="宋体" w:cs="宋体" w:hint="eastAsia"/>
          <w:sz w:val="24"/>
          <w:szCs w:val="24"/>
        </w:rPr>
        <w:t>0.1</w:t>
      </w:r>
      <w:r>
        <w:rPr>
          <w:rFonts w:ascii="宋体" w:eastAsia="宋体" w:hAnsi="宋体" w:cs="宋体" w:hint="eastAsia"/>
          <w:sz w:val="24"/>
          <w:szCs w:val="24"/>
        </w:rPr>
        <w:t>、淀粉±</w:t>
      </w:r>
      <w:r>
        <w:rPr>
          <w:rFonts w:ascii="宋体" w:eastAsia="宋体" w:hAnsi="宋体" w:cs="宋体" w:hint="eastAsia"/>
          <w:sz w:val="24"/>
          <w:szCs w:val="24"/>
        </w:rPr>
        <w:t>1%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DF7D3D" w:rsidRDefault="00196B84" w:rsidP="00FB7B48">
      <w:pPr>
        <w:spacing w:beforeLines="50" w:before="156" w:afterLines="50" w:after="156"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、固态发酵过程曲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坯指标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参数在线监控技术开发。</w:t>
      </w:r>
    </w:p>
    <w:p w:rsidR="00DF7D3D" w:rsidRDefault="00196B84" w:rsidP="00FB7B48">
      <w:pPr>
        <w:spacing w:beforeLines="50" w:before="156" w:afterLines="50" w:after="156"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不局限于上述三个方面，围绕白酒智能酿造各个环节开展研究，实现生产全过程的自动在线检测。</w:t>
      </w:r>
    </w:p>
    <w:p w:rsidR="00DF7D3D" w:rsidRDefault="00196B84" w:rsidP="00FB7B48">
      <w:pPr>
        <w:spacing w:beforeLines="50" w:before="156" w:afterLines="50" w:after="156" w:line="30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二、智能酿造设备优化升级与智能模型构建</w:t>
      </w:r>
    </w:p>
    <w:p w:rsidR="00DF7D3D" w:rsidRDefault="00196B84" w:rsidP="00FB7B48">
      <w:pPr>
        <w:spacing w:beforeLines="50" w:before="156" w:afterLines="50" w:after="156"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、基于智能酿造的工艺参数模型构建及应用。</w:t>
      </w:r>
    </w:p>
    <w:p w:rsidR="00DF7D3D" w:rsidRDefault="00196B84" w:rsidP="00FB7B48">
      <w:pPr>
        <w:spacing w:beforeLines="50" w:before="156" w:afterLines="50" w:after="156"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、智能酿造生产线线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体平衡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与智能决策模型构建与应用研究。</w:t>
      </w:r>
    </w:p>
    <w:p w:rsidR="00DF7D3D" w:rsidRDefault="00196B84" w:rsidP="00FB7B48">
      <w:pPr>
        <w:spacing w:beforeLines="50" w:before="156" w:afterLines="50" w:after="156" w:line="30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三、白酒酿造副产物资源绿色低碳技术开发及应用</w:t>
      </w:r>
    </w:p>
    <w:p w:rsidR="00DF7D3D" w:rsidRDefault="00196B84" w:rsidP="00FB7B48">
      <w:pPr>
        <w:spacing w:beforeLines="50" w:before="156" w:afterLines="50" w:after="156"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、固态发酵副产物资源化、产业化利用新方式、新工艺、新设备研究。</w:t>
      </w:r>
    </w:p>
    <w:p w:rsidR="00DF7D3D" w:rsidRDefault="00196B84" w:rsidP="00FB7B48">
      <w:pPr>
        <w:spacing w:beforeLines="50" w:before="156" w:afterLines="50" w:after="156"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、固态发酵副产物功能物质（生物）活性与安全性评价、分离提取及工艺设备研究。</w:t>
      </w:r>
    </w:p>
    <w:p w:rsidR="00DF7D3D" w:rsidRDefault="00196B84" w:rsidP="00FB7B48">
      <w:pPr>
        <w:spacing w:beforeLines="50" w:before="156" w:afterLines="50" w:after="156"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、酿造副产物暗发酵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绿氢产业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纯化技术与工程化应用。</w:t>
      </w:r>
    </w:p>
    <w:p w:rsidR="00DF7D3D" w:rsidRDefault="00196B84" w:rsidP="00FB7B48">
      <w:pPr>
        <w:spacing w:beforeLines="50" w:before="156" w:afterLines="50" w:after="156"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、酿造生产环境和副产物处置环节中</w:t>
      </w:r>
      <w:r>
        <w:rPr>
          <w:rFonts w:ascii="宋体" w:eastAsia="宋体" w:hAnsi="宋体" w:cs="宋体" w:hint="eastAsia"/>
          <w:sz w:val="24"/>
          <w:szCs w:val="24"/>
        </w:rPr>
        <w:t>CO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和</w:t>
      </w:r>
      <w:r>
        <w:rPr>
          <w:rFonts w:ascii="宋体" w:eastAsia="宋体" w:hAnsi="宋体" w:cs="宋体" w:hint="eastAsia"/>
          <w:sz w:val="24"/>
          <w:szCs w:val="24"/>
        </w:rPr>
        <w:t>CH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的含量核算，酿造产品产碳能力评估，构建碳图谱。</w:t>
      </w:r>
    </w:p>
    <w:p w:rsidR="00DF7D3D" w:rsidRDefault="00196B84" w:rsidP="00FB7B48">
      <w:pPr>
        <w:spacing w:beforeLines="50" w:before="156" w:afterLines="50" w:after="156"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不局限以上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个方面，围绕节能降耗、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控污减排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，利用产前、产中、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产后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所涉及的资源，开展相关研究，实现固态酿造闭路循环生产，形成低投入、低消耗、高产出、无污染的良性循环生产链，更深层次地使酿酒产业与生态环境持续、协调、健康发展。</w:t>
      </w:r>
    </w:p>
    <w:p w:rsidR="00FB7B48" w:rsidRDefault="00FB7B48" w:rsidP="00FB7B48">
      <w:pPr>
        <w:spacing w:beforeLines="50" w:before="156" w:afterLines="50" w:after="156" w:line="300" w:lineRule="auto"/>
        <w:rPr>
          <w:rFonts w:ascii="宋体" w:eastAsia="宋体" w:hAnsi="宋体" w:cs="宋体"/>
          <w:b/>
          <w:sz w:val="28"/>
          <w:szCs w:val="28"/>
        </w:rPr>
      </w:pPr>
    </w:p>
    <w:p w:rsidR="00DF7D3D" w:rsidRDefault="00196B84" w:rsidP="00FB7B48">
      <w:pPr>
        <w:spacing w:beforeLines="50" w:before="156" w:afterLines="50" w:after="156" w:line="30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四、固态发酵机理解析</w:t>
      </w:r>
    </w:p>
    <w:p w:rsidR="00DF7D3D" w:rsidRDefault="00196B84" w:rsidP="00FB7B48">
      <w:pPr>
        <w:spacing w:beforeLines="50" w:before="156" w:afterLines="50" w:after="156"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、利用微生物组学和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代谢组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学等技术，研究固态发酵过程中的微生物群落结构、关键基因及酶，揭示白酒发酵机理，深入探究功能菌的生理特征及发酵代谢调控机制。</w:t>
      </w:r>
    </w:p>
    <w:p w:rsidR="00DF7D3D" w:rsidRDefault="00196B84" w:rsidP="00FB7B48">
      <w:pPr>
        <w:spacing w:beforeLines="50" w:before="156" w:afterLines="50" w:after="156"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、优质发酵原料选择及绿色生产，固态发酵原料与产品产量及质量关系。</w:t>
      </w:r>
    </w:p>
    <w:p w:rsidR="00DF7D3D" w:rsidRDefault="00196B84" w:rsidP="00FB7B48">
      <w:pPr>
        <w:spacing w:beforeLines="50" w:before="156" w:afterLines="50" w:after="156"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、固态发酵过程核心微生物、过程参数与产品质量及</w:t>
      </w:r>
      <w:r>
        <w:rPr>
          <w:rFonts w:ascii="宋体" w:eastAsia="宋体" w:hAnsi="宋体" w:cs="宋体" w:hint="eastAsia"/>
          <w:sz w:val="24"/>
          <w:szCs w:val="24"/>
        </w:rPr>
        <w:t>质量关联研究。</w:t>
      </w:r>
    </w:p>
    <w:p w:rsidR="00DF7D3D" w:rsidRDefault="00196B84" w:rsidP="00FB7B48">
      <w:pPr>
        <w:spacing w:beforeLines="50" w:before="156" w:afterLines="50" w:after="156"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、固态发酵过程核心微生物（菌群）的定量快检方法开发。</w:t>
      </w:r>
    </w:p>
    <w:p w:rsidR="00DF7D3D" w:rsidRDefault="00196B84" w:rsidP="00FB7B48">
      <w:pPr>
        <w:spacing w:beforeLines="50" w:before="156" w:afterLines="50" w:after="156"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、白酒特征香气感知相互作用机制及感官影响研究。</w:t>
      </w:r>
    </w:p>
    <w:p w:rsidR="00DF7D3D" w:rsidRDefault="00196B84" w:rsidP="00FB7B48">
      <w:pPr>
        <w:spacing w:beforeLines="50" w:before="156" w:afterLines="50" w:after="156"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、原产地地质地理环境特征研究。</w:t>
      </w:r>
    </w:p>
    <w:p w:rsidR="00DF7D3D" w:rsidRDefault="00196B84" w:rsidP="00FB7B48">
      <w:pPr>
        <w:spacing w:beforeLines="50" w:before="156" w:afterLines="50" w:after="156" w:line="300" w:lineRule="auto"/>
        <w:ind w:firstLineChars="200"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、固态发酵微生物资源开发与应用研究，</w:t>
      </w:r>
      <w:r>
        <w:rPr>
          <w:rStyle w:val="fontstyle01"/>
          <w:rFonts w:ascii="宋体" w:eastAsia="宋体" w:hAnsi="宋体" w:cs="宋体" w:hint="default"/>
          <w:sz w:val="24"/>
          <w:szCs w:val="24"/>
        </w:rPr>
        <w:t>固态发酵优质菌种资源筛选，高效优质微生物菌株产业化应用研究。</w:t>
      </w:r>
    </w:p>
    <w:p w:rsidR="00DF7D3D" w:rsidRDefault="00196B84" w:rsidP="00FB7B48">
      <w:pPr>
        <w:spacing w:beforeLines="50" w:before="156" w:afterLines="50" w:after="156" w:line="30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五、固态发酵食品安全风险评估及控制研究</w:t>
      </w:r>
    </w:p>
    <w:p w:rsidR="00DF7D3D" w:rsidRDefault="00196B84" w:rsidP="00FB7B48">
      <w:pPr>
        <w:spacing w:beforeLines="50" w:before="156" w:afterLines="50" w:after="156" w:line="300" w:lineRule="auto"/>
        <w:ind w:firstLineChars="200" w:firstLine="480"/>
        <w:rPr>
          <w:rStyle w:val="fontstyle01"/>
          <w:rFonts w:ascii="宋体" w:eastAsia="宋体" w:hAnsi="宋体" w:cs="宋体" w:hint="default"/>
          <w:sz w:val="24"/>
          <w:szCs w:val="24"/>
        </w:rPr>
      </w:pPr>
      <w:r>
        <w:rPr>
          <w:rStyle w:val="fontstyle01"/>
          <w:rFonts w:ascii="宋体" w:eastAsia="宋体" w:hAnsi="宋体" w:cs="宋体" w:hint="default"/>
          <w:sz w:val="24"/>
          <w:szCs w:val="24"/>
        </w:rPr>
        <w:t>1</w:t>
      </w:r>
      <w:r>
        <w:rPr>
          <w:rStyle w:val="fontstyle01"/>
          <w:rFonts w:ascii="宋体" w:eastAsia="宋体" w:hAnsi="宋体" w:cs="宋体" w:hint="default"/>
          <w:sz w:val="24"/>
          <w:szCs w:val="24"/>
        </w:rPr>
        <w:t>、针对固态发酵过程中的潜在内源性危害物质、异味物质的控制问题，研究氰化物、氨基甲酸乙酯、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异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</w:rPr>
        <w:t>嗅</w:t>
      </w:r>
      <w:r>
        <w:rPr>
          <w:rStyle w:val="fontstyle01"/>
          <w:rFonts w:ascii="宋体" w:eastAsia="宋体" w:hAnsi="宋体" w:cs="宋体" w:hint="default"/>
          <w:sz w:val="24"/>
          <w:szCs w:val="24"/>
        </w:rPr>
        <w:t>物质</w:t>
      </w:r>
      <w:proofErr w:type="gramEnd"/>
      <w:r>
        <w:rPr>
          <w:rStyle w:val="fontstyle01"/>
          <w:rFonts w:ascii="宋体" w:eastAsia="宋体" w:hAnsi="宋体" w:cs="宋体" w:hint="default"/>
          <w:sz w:val="24"/>
          <w:szCs w:val="24"/>
        </w:rPr>
        <w:t>等危害因子及其前体的分析检测、积累规律、调控机制及控制方法。</w:t>
      </w:r>
    </w:p>
    <w:p w:rsidR="00DF7D3D" w:rsidRDefault="00196B84" w:rsidP="00FB7B48">
      <w:pPr>
        <w:spacing w:beforeLines="50" w:before="156" w:afterLines="50" w:after="156" w:line="300" w:lineRule="auto"/>
        <w:ind w:firstLineChars="200" w:firstLine="480"/>
        <w:rPr>
          <w:rStyle w:val="fontstyle01"/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Style w:val="fontstyle01"/>
          <w:rFonts w:ascii="宋体" w:eastAsia="宋体" w:hAnsi="宋体" w:cs="宋体" w:hint="default"/>
          <w:sz w:val="24"/>
          <w:szCs w:val="24"/>
        </w:rPr>
        <w:t>固态发酵过程中有害微生物的快速检测新技术研究。</w:t>
      </w:r>
      <w:bookmarkStart w:id="1" w:name="_GoBack"/>
      <w:bookmarkEnd w:id="1"/>
    </w:p>
    <w:p w:rsidR="00DF7D3D" w:rsidRDefault="00DF7D3D" w:rsidP="00FB7B48">
      <w:pPr>
        <w:spacing w:beforeLines="50" w:before="156" w:afterLines="50" w:after="156" w:line="300" w:lineRule="auto"/>
        <w:ind w:firstLineChars="200" w:firstLine="480"/>
        <w:rPr>
          <w:rStyle w:val="fontstyle01"/>
          <w:rFonts w:ascii="宋体" w:eastAsia="宋体" w:hAnsi="宋体" w:cs="宋体" w:hint="default"/>
          <w:sz w:val="24"/>
          <w:szCs w:val="24"/>
        </w:rPr>
      </w:pPr>
    </w:p>
    <w:p w:rsidR="00FB7B48" w:rsidRDefault="00FB7B48" w:rsidP="00FB7B48">
      <w:pPr>
        <w:spacing w:beforeLines="50" w:before="156" w:afterLines="50" w:after="156" w:line="300" w:lineRule="auto"/>
        <w:ind w:firstLineChars="200" w:firstLine="480"/>
        <w:rPr>
          <w:rStyle w:val="fontstyle01"/>
          <w:rFonts w:ascii="宋体" w:eastAsia="宋体" w:hAnsi="宋体" w:cs="宋体"/>
          <w:sz w:val="24"/>
          <w:szCs w:val="24"/>
        </w:rPr>
      </w:pPr>
    </w:p>
    <w:p w:rsidR="00DF7D3D" w:rsidRDefault="00196B84" w:rsidP="00FB7B48">
      <w:pPr>
        <w:spacing w:beforeLines="50" w:before="156" w:afterLines="50" w:after="156" w:line="300" w:lineRule="auto"/>
        <w:ind w:firstLineChars="1600" w:firstLine="3840"/>
        <w:rPr>
          <w:rStyle w:val="fontstyle01"/>
          <w:rFonts w:ascii="宋体" w:eastAsia="宋体" w:hAnsi="宋体" w:cs="宋体" w:hint="default"/>
          <w:sz w:val="24"/>
          <w:szCs w:val="24"/>
        </w:rPr>
      </w:pPr>
      <w:r>
        <w:rPr>
          <w:rStyle w:val="fontstyle01"/>
          <w:rFonts w:ascii="宋体" w:eastAsia="宋体" w:hAnsi="宋体" w:cs="宋体"/>
          <w:sz w:val="24"/>
          <w:szCs w:val="24"/>
        </w:rPr>
        <w:t>固态发酵智能酿造技术安徽省重点实验室</w:t>
      </w:r>
    </w:p>
    <w:p w:rsidR="00DF7D3D" w:rsidRDefault="00196B84" w:rsidP="00FB7B48">
      <w:pPr>
        <w:spacing w:beforeLines="50" w:before="156" w:afterLines="50" w:after="156" w:line="300" w:lineRule="auto"/>
        <w:ind w:firstLineChars="2200" w:firstLine="5301"/>
      </w:pP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4"/>
          <w:szCs w:val="24"/>
        </w:rPr>
        <w:t>2023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4"/>
          <w:szCs w:val="24"/>
        </w:rPr>
        <w:t>12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4"/>
          <w:szCs w:val="24"/>
        </w:rPr>
        <w:t>11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4"/>
          <w:szCs w:val="24"/>
        </w:rPr>
        <w:t>日</w:t>
      </w:r>
    </w:p>
    <w:sectPr w:rsidR="00DF7D3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B84" w:rsidRDefault="00196B84">
      <w:r>
        <w:separator/>
      </w:r>
    </w:p>
  </w:endnote>
  <w:endnote w:type="continuationSeparator" w:id="0">
    <w:p w:rsidR="00196B84" w:rsidRDefault="0019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3D" w:rsidRDefault="00196B8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7D3D" w:rsidRDefault="00196B8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B84" w:rsidRDefault="00196B84">
      <w:r>
        <w:separator/>
      </w:r>
    </w:p>
  </w:footnote>
  <w:footnote w:type="continuationSeparator" w:id="0">
    <w:p w:rsidR="00196B84" w:rsidRDefault="0019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YzNDAxOGQ1NGMyNGZhZDc1YTBlYzc1YmQ4MzY5OGIifQ=="/>
  </w:docVars>
  <w:rsids>
    <w:rsidRoot w:val="00C27587"/>
    <w:rsid w:val="E777D4C2"/>
    <w:rsid w:val="FC7BC9D7"/>
    <w:rsid w:val="00196B84"/>
    <w:rsid w:val="00230DF6"/>
    <w:rsid w:val="00365EB1"/>
    <w:rsid w:val="003954BE"/>
    <w:rsid w:val="003C11F2"/>
    <w:rsid w:val="004A423D"/>
    <w:rsid w:val="00823A0D"/>
    <w:rsid w:val="0089438D"/>
    <w:rsid w:val="009B2717"/>
    <w:rsid w:val="00A51CAC"/>
    <w:rsid w:val="00C20EB8"/>
    <w:rsid w:val="00C27587"/>
    <w:rsid w:val="00DA3E53"/>
    <w:rsid w:val="00DF7D3D"/>
    <w:rsid w:val="00ED0991"/>
    <w:rsid w:val="00FB7B48"/>
    <w:rsid w:val="18D22DA2"/>
    <w:rsid w:val="1E45895E"/>
    <w:rsid w:val="4DC40DEA"/>
    <w:rsid w:val="7FF5B979"/>
    <w:rsid w:val="7FFBB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9E127"/>
  <w15:docId w15:val="{402F3498-A927-4084-B0B3-D265DA1D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style01">
    <w:name w:val="fontstyle01"/>
    <w:basedOn w:val="a0"/>
    <w:qFormat/>
    <w:rPr>
      <w:rFonts w:ascii="仿宋" w:eastAsia="仿宋" w:hAnsi="仿宋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chenshan</dc:creator>
  <cp:lastModifiedBy>gaojiangjing</cp:lastModifiedBy>
  <cp:revision>4</cp:revision>
  <dcterms:created xsi:type="dcterms:W3CDTF">2023-11-15T22:25:00Z</dcterms:created>
  <dcterms:modified xsi:type="dcterms:W3CDTF">2023-12-20T05:50:00Z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FCDAF45771894ABCA9EE861020D51C2F_12</vt:lpwstr>
  </property>
</Properties>
</file>